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快速生物</w:t>
      </w:r>
      <w:r>
        <w:rPr>
          <w:rFonts w:hint="eastAsia"/>
          <w:b/>
          <w:bCs/>
          <w:sz w:val="32"/>
          <w:szCs w:val="32"/>
        </w:rPr>
        <w:t>阅读器技术参数</w:t>
      </w:r>
      <w:r>
        <w:rPr>
          <w:rFonts w:hint="eastAsia"/>
          <w:b/>
          <w:bCs/>
          <w:sz w:val="32"/>
          <w:szCs w:val="32"/>
          <w:lang w:eastAsia="zh-CN"/>
        </w:rPr>
        <w:t>要求</w:t>
      </w:r>
    </w:p>
    <w:p>
      <w:pPr>
        <w:rPr>
          <w:rFonts w:hint="eastAsia"/>
        </w:rPr>
      </w:pPr>
    </w:p>
    <w:p>
      <w:r>
        <w:rPr>
          <w:rFonts w:hint="eastAsia"/>
        </w:rPr>
        <w:t>电源规格：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电源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运行条件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电压范围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100-2</w:t>
            </w:r>
            <w:bookmarkStart w:id="0" w:name="_GoBack"/>
            <w:bookmarkEnd w:id="0"/>
            <w:r>
              <w:rPr>
                <w:rFonts w:hint="eastAsia"/>
              </w:rPr>
              <w:t>40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交流电压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频率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50/60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赫兹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电流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0.6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安培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操作环境条件：</w:t>
      </w:r>
    </w:p>
    <w:tbl>
      <w:tblPr>
        <w:tblStyle w:val="5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60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环境条件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运行条件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海拔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3000（最大）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操作温度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16-40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存放温度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-10-50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20-80（非冷凝）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0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电压范围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直流电压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频率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直流电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电流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1.2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安培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安装/超电压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II类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设备使用参数：</w:t>
      </w:r>
    </w:p>
    <w:tbl>
      <w:tblPr>
        <w:tblStyle w:val="5"/>
        <w:tblW w:w="8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4"/>
        <w:gridCol w:w="2859"/>
        <w:gridCol w:w="2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8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项 目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参 数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单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培养温度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37±2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28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培养时间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4（最终阴性结果）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挤碎功能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设备自带挤碎槽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55" w:hRule="atLeast"/>
        </w:trPr>
        <w:tc>
          <w:tcPr>
            <w:tcW w:w="28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培养孔槽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70" w:hRule="atLeast"/>
        </w:trPr>
        <w:tc>
          <w:tcPr>
            <w:tcW w:w="28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自诊断报错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设备自带诊断功能</w:t>
            </w:r>
          </w:p>
        </w:tc>
        <w:tc>
          <w:tcPr>
            <w:tcW w:w="285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装置安全符合性：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符合IEC 61010-1(2001)第二版，IEC 61010-2-010(2003)第二版标准的相关要求；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符合UL和UL-c标准要求；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获得低电压指令（LVD）2006/95/EEC相关的CE标志；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符合IEC 61326-1标准；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符合EMC指令2004/108/EC的EMC要求的要求；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符合FCC规范A类数字设备（加拿大干扰源设备规章）的安全要求；达到《FCC规定》第15部分B部分的要求，符合A类数字设备的限值规定</w:t>
      </w:r>
    </w:p>
    <w:p/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0FF9"/>
    <w:rsid w:val="00404B76"/>
    <w:rsid w:val="007427A4"/>
    <w:rsid w:val="00905CF0"/>
    <w:rsid w:val="00922183"/>
    <w:rsid w:val="009C67B1"/>
    <w:rsid w:val="00A91918"/>
    <w:rsid w:val="00AA3202"/>
    <w:rsid w:val="00AE0FF9"/>
    <w:rsid w:val="00B1665C"/>
    <w:rsid w:val="58AA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7">
    <w:name w:val="Footer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3M</Company>
  <Pages>1</Pages>
  <Words>83</Words>
  <Characters>475</Characters>
  <Lines>3</Lines>
  <Paragraphs>1</Paragraphs>
  <TotalTime>0</TotalTime>
  <ScaleCrop>false</ScaleCrop>
  <LinksUpToDate>false</LinksUpToDate>
  <CharactersWithSpaces>557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2014-09-24T08:15:00Z</dcterms:created>
  <dc:creator>a2sglzz</dc:creator>
  <cp:lastModifiedBy>yonghu</cp:lastModifiedBy>
  <dcterms:modified xsi:type="dcterms:W3CDTF">2018-05-25T08:57:22Z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