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49013" w14:textId="0E4DDA37" w:rsidR="00D1739B" w:rsidRPr="00D1739B" w:rsidRDefault="00D1739B" w:rsidP="00D1739B">
      <w:pPr>
        <w:jc w:val="center"/>
        <w:rPr>
          <w:rFonts w:ascii="黑体" w:eastAsia="黑体" w:hAnsi="黑体"/>
          <w:color w:val="000000" w:themeColor="text1"/>
          <w:sz w:val="44"/>
          <w:szCs w:val="44"/>
        </w:rPr>
      </w:pPr>
      <w:r w:rsidRPr="00D1739B">
        <w:rPr>
          <w:rFonts w:ascii="黑体" w:eastAsia="黑体" w:hAnsi="黑体" w:hint="eastAsia"/>
          <w:color w:val="000000" w:themeColor="text1"/>
          <w:sz w:val="44"/>
          <w:szCs w:val="44"/>
        </w:rPr>
        <w:t>一、</w:t>
      </w:r>
      <w:r w:rsidRPr="00D1739B">
        <w:rPr>
          <w:rFonts w:ascii="黑体" w:eastAsia="黑体" w:hAnsi="黑体" w:hint="eastAsia"/>
          <w:color w:val="000000" w:themeColor="text1"/>
          <w:sz w:val="44"/>
          <w:szCs w:val="44"/>
        </w:rPr>
        <w:t>PT凳</w:t>
      </w:r>
    </w:p>
    <w:p w14:paraId="5A4811BA" w14:textId="77777777" w:rsidR="00D1739B" w:rsidRDefault="00D1739B" w:rsidP="00D1739B">
      <w:pPr>
        <w:rPr>
          <w:rFonts w:asciiTheme="minorEastAsia" w:hAnsiTheme="minorEastAsia"/>
          <w:color w:val="000000" w:themeColor="text1"/>
          <w:sz w:val="18"/>
          <w:szCs w:val="18"/>
        </w:rPr>
      </w:pPr>
    </w:p>
    <w:p w14:paraId="19DCEAE8" w14:textId="77777777" w:rsidR="00D1739B" w:rsidRDefault="00D1739B" w:rsidP="00D1739B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主要技术指标和参数</w:t>
      </w:r>
    </w:p>
    <w:p w14:paraId="4B2C940E" w14:textId="77777777" w:rsidR="00D1739B" w:rsidRDefault="00D1739B" w:rsidP="00D1739B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1) 外形尺寸（直径×高）：Φ600mm×（420～560）mm</w:t>
      </w:r>
    </w:p>
    <w:p w14:paraId="0838CBC2" w14:textId="77777777" w:rsidR="00D1739B" w:rsidRDefault="00D1739B" w:rsidP="00D1739B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2) 带液压油缸，360°旋转</w:t>
      </w:r>
    </w:p>
    <w:p w14:paraId="05ED8FD2" w14:textId="77777777" w:rsidR="00D1739B" w:rsidRDefault="00D1739B" w:rsidP="00D1739B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3) 额定承载：2000N</w:t>
      </w:r>
    </w:p>
    <w:p w14:paraId="73824AD8" w14:textId="5BB936F0" w:rsidR="00140BDC" w:rsidRDefault="00140BDC"/>
    <w:p w14:paraId="6B7D6F8C" w14:textId="462D504F" w:rsidR="00D1739B" w:rsidRDefault="00D1739B"/>
    <w:p w14:paraId="64737C99" w14:textId="77777777" w:rsidR="00D1739B" w:rsidRPr="00D1739B" w:rsidRDefault="00D1739B" w:rsidP="00D1739B">
      <w:pPr>
        <w:jc w:val="center"/>
        <w:rPr>
          <w:rFonts w:ascii="黑体" w:eastAsia="黑体" w:hAnsi="黑体"/>
          <w:color w:val="000000" w:themeColor="text1"/>
          <w:sz w:val="44"/>
          <w:szCs w:val="44"/>
        </w:rPr>
      </w:pPr>
      <w:r w:rsidRPr="00D1739B">
        <w:rPr>
          <w:rFonts w:ascii="黑体" w:eastAsia="黑体" w:hAnsi="黑体" w:hint="eastAsia"/>
          <w:sz w:val="44"/>
          <w:szCs w:val="44"/>
        </w:rPr>
        <w:t>二、</w:t>
      </w:r>
      <w:r w:rsidRPr="00D1739B">
        <w:rPr>
          <w:rFonts w:ascii="黑体" w:eastAsia="黑体" w:hAnsi="黑体" w:hint="eastAsia"/>
          <w:b/>
          <w:bCs/>
          <w:color w:val="000000" w:themeColor="text1"/>
          <w:sz w:val="44"/>
          <w:szCs w:val="44"/>
        </w:rPr>
        <w:t>OT桌</w:t>
      </w:r>
      <w:r w:rsidRPr="00D1739B">
        <w:rPr>
          <w:rFonts w:ascii="黑体" w:eastAsia="黑体" w:hAnsi="黑体" w:hint="eastAsia"/>
          <w:b/>
          <w:bCs/>
          <w:color w:val="000000" w:themeColor="text1"/>
          <w:sz w:val="44"/>
          <w:szCs w:val="44"/>
        </w:rPr>
        <w:t>及</w:t>
      </w:r>
      <w:r w:rsidRPr="00D1739B">
        <w:rPr>
          <w:rFonts w:ascii="黑体" w:eastAsia="黑体" w:hAnsi="黑体" w:hint="eastAsia"/>
          <w:color w:val="000000" w:themeColor="text1"/>
          <w:sz w:val="44"/>
          <w:szCs w:val="44"/>
        </w:rPr>
        <w:t>OT综合训练工作台</w:t>
      </w:r>
    </w:p>
    <w:p w14:paraId="2B69C0CE" w14:textId="3D7FE69A" w:rsidR="00D1739B" w:rsidRPr="00D1739B" w:rsidRDefault="00D1739B" w:rsidP="00D1739B">
      <w:pPr>
        <w:jc w:val="center"/>
        <w:rPr>
          <w:rFonts w:asciiTheme="minorEastAsia" w:hAnsiTheme="minorEastAsia"/>
          <w:b/>
          <w:bCs/>
          <w:color w:val="000000" w:themeColor="text1"/>
          <w:sz w:val="30"/>
          <w:szCs w:val="30"/>
        </w:rPr>
      </w:pPr>
    </w:p>
    <w:p w14:paraId="13167276" w14:textId="77777777" w:rsidR="00D1739B" w:rsidRDefault="00D1739B" w:rsidP="00D1739B">
      <w:pPr>
        <w:rPr>
          <w:rFonts w:asciiTheme="minorEastAsia" w:hAnsiTheme="minorEastAsia"/>
          <w:color w:val="000000" w:themeColor="text1"/>
          <w:sz w:val="28"/>
          <w:szCs w:val="28"/>
        </w:rPr>
      </w:pPr>
    </w:p>
    <w:p w14:paraId="5F31D841" w14:textId="77777777" w:rsidR="00D1739B" w:rsidRDefault="00D1739B" w:rsidP="00D1739B">
      <w:pPr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主要技术指标和参数</w:t>
      </w:r>
    </w:p>
    <w:p w14:paraId="16422915" w14:textId="77777777" w:rsidR="00D1739B" w:rsidRDefault="00D1739B" w:rsidP="00D1739B">
      <w:pPr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1</w:t>
      </w:r>
      <w:r>
        <w:rPr>
          <w:rFonts w:ascii="宋体" w:hAnsi="宋体" w:hint="eastAsia"/>
          <w:color w:val="000000" w:themeColor="text1"/>
          <w:sz w:val="24"/>
          <w:szCs w:val="24"/>
        </w:rPr>
        <w:t>）外形尺寸（长×宽×高）：</w:t>
      </w:r>
      <w:r>
        <w:rPr>
          <w:rFonts w:ascii="宋体" w:hAnsi="宋体" w:hint="eastAsia"/>
          <w:color w:val="000000" w:themeColor="text1"/>
          <w:sz w:val="24"/>
          <w:szCs w:val="24"/>
        </w:rPr>
        <w:t>1200mm</w:t>
      </w:r>
      <w:r>
        <w:rPr>
          <w:rFonts w:ascii="宋体" w:hAnsi="宋体" w:hint="eastAsia"/>
          <w:color w:val="000000" w:themeColor="text1"/>
          <w:sz w:val="24"/>
          <w:szCs w:val="24"/>
        </w:rPr>
        <w:t>×</w:t>
      </w:r>
      <w:r>
        <w:rPr>
          <w:rFonts w:ascii="宋体" w:hAnsi="宋体" w:hint="eastAsia"/>
          <w:color w:val="000000" w:themeColor="text1"/>
          <w:sz w:val="24"/>
          <w:szCs w:val="24"/>
        </w:rPr>
        <w:t>800mm</w:t>
      </w:r>
      <w:r>
        <w:rPr>
          <w:rFonts w:ascii="宋体" w:hAnsi="宋体" w:hint="eastAsia"/>
          <w:color w:val="000000" w:themeColor="text1"/>
          <w:sz w:val="24"/>
          <w:szCs w:val="24"/>
        </w:rPr>
        <w:t>×</w:t>
      </w:r>
      <w:r>
        <w:rPr>
          <w:rFonts w:ascii="宋体" w:hAnsi="宋体"/>
          <w:color w:val="000000" w:themeColor="text1"/>
          <w:sz w:val="24"/>
          <w:szCs w:val="24"/>
        </w:rPr>
        <w:t>605</w:t>
      </w:r>
      <w:r>
        <w:rPr>
          <w:rFonts w:ascii="宋体" w:hAnsi="宋体" w:hint="eastAsia"/>
          <w:color w:val="000000" w:themeColor="text1"/>
          <w:sz w:val="24"/>
          <w:szCs w:val="24"/>
        </w:rPr>
        <w:t>mm</w:t>
      </w:r>
    </w:p>
    <w:p w14:paraId="032EBA96" w14:textId="77777777" w:rsidR="00D1739B" w:rsidRDefault="00D1739B" w:rsidP="00D1739B">
      <w:pPr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2</w:t>
      </w:r>
      <w:r>
        <w:rPr>
          <w:rFonts w:ascii="宋体" w:hAnsi="宋体" w:hint="eastAsia"/>
          <w:color w:val="000000" w:themeColor="text1"/>
          <w:sz w:val="24"/>
          <w:szCs w:val="24"/>
        </w:rPr>
        <w:t>）桌面升降范围：</w:t>
      </w:r>
      <w:r>
        <w:rPr>
          <w:rFonts w:hAnsi="宋体"/>
          <w:color w:val="000000" w:themeColor="text1"/>
          <w:sz w:val="24"/>
          <w:szCs w:val="36"/>
        </w:rPr>
        <w:t>605</w:t>
      </w:r>
      <w:r>
        <w:rPr>
          <w:rFonts w:hAnsi="宋体" w:hint="eastAsia"/>
          <w:color w:val="000000" w:themeColor="text1"/>
          <w:sz w:val="24"/>
          <w:szCs w:val="36"/>
        </w:rPr>
        <w:t>～8</w:t>
      </w:r>
      <w:r>
        <w:rPr>
          <w:rFonts w:hAnsi="宋体"/>
          <w:color w:val="000000" w:themeColor="text1"/>
          <w:sz w:val="24"/>
          <w:szCs w:val="36"/>
        </w:rPr>
        <w:t>4</w:t>
      </w:r>
      <w:r>
        <w:rPr>
          <w:rFonts w:hAnsi="宋体" w:hint="eastAsia"/>
          <w:color w:val="000000" w:themeColor="text1"/>
          <w:sz w:val="24"/>
          <w:szCs w:val="36"/>
        </w:rPr>
        <w:t>5mm</w:t>
      </w:r>
    </w:p>
    <w:p w14:paraId="32B8C98F" w14:textId="77777777" w:rsidR="00D1739B" w:rsidRDefault="00D1739B" w:rsidP="00D1739B">
      <w:pPr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3</w:t>
      </w:r>
      <w:r>
        <w:rPr>
          <w:rFonts w:ascii="宋体" w:hAnsi="宋体" w:hint="eastAsia"/>
          <w:color w:val="000000" w:themeColor="text1"/>
          <w:sz w:val="24"/>
          <w:szCs w:val="24"/>
        </w:rPr>
        <w:t>）桌面尺寸（长×宽）：</w:t>
      </w:r>
      <w:r>
        <w:rPr>
          <w:rFonts w:ascii="宋体" w:hAnsi="宋体" w:hint="eastAsia"/>
          <w:color w:val="000000" w:themeColor="text1"/>
          <w:sz w:val="24"/>
          <w:szCs w:val="24"/>
        </w:rPr>
        <w:t>1200mm</w:t>
      </w:r>
      <w:r>
        <w:rPr>
          <w:rFonts w:ascii="宋体" w:hAnsi="宋体" w:hint="eastAsia"/>
          <w:color w:val="000000" w:themeColor="text1"/>
          <w:sz w:val="24"/>
          <w:szCs w:val="24"/>
        </w:rPr>
        <w:t>×</w:t>
      </w:r>
      <w:r>
        <w:rPr>
          <w:rFonts w:ascii="宋体" w:hAnsi="宋体" w:hint="eastAsia"/>
          <w:color w:val="000000" w:themeColor="text1"/>
          <w:sz w:val="24"/>
          <w:szCs w:val="24"/>
        </w:rPr>
        <w:t>800mm</w:t>
      </w:r>
    </w:p>
    <w:p w14:paraId="76194E36" w14:textId="77777777" w:rsidR="00D1739B" w:rsidRDefault="00D1739B" w:rsidP="00D1739B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4</w:t>
      </w:r>
      <w:r>
        <w:rPr>
          <w:rFonts w:ascii="宋体" w:hAnsi="宋体" w:hint="eastAsia"/>
          <w:color w:val="000000" w:themeColor="text1"/>
          <w:sz w:val="24"/>
          <w:szCs w:val="24"/>
        </w:rPr>
        <w:t>）手柄转动力矩：≤</w:t>
      </w:r>
      <w:r>
        <w:rPr>
          <w:rFonts w:ascii="宋体" w:hAnsi="宋体" w:hint="eastAsia"/>
          <w:color w:val="000000" w:themeColor="text1"/>
          <w:sz w:val="24"/>
          <w:szCs w:val="24"/>
        </w:rPr>
        <w:t>10N</w:t>
      </w:r>
      <w:r>
        <w:rPr>
          <w:rFonts w:ascii="宋体" w:hAnsi="宋体" w:hint="eastAsia"/>
          <w:color w:val="000000" w:themeColor="text1"/>
          <w:sz w:val="24"/>
          <w:szCs w:val="24"/>
        </w:rPr>
        <w:t>•</w:t>
      </w:r>
      <w:r>
        <w:rPr>
          <w:rFonts w:ascii="宋体" w:hAnsi="宋体" w:hint="eastAsia"/>
          <w:color w:val="000000" w:themeColor="text1"/>
          <w:sz w:val="24"/>
          <w:szCs w:val="24"/>
        </w:rPr>
        <w:t>m</w:t>
      </w:r>
    </w:p>
    <w:p w14:paraId="72BAB9BC" w14:textId="77777777" w:rsidR="00D1739B" w:rsidRDefault="00D1739B" w:rsidP="00D1739B">
      <w:pPr>
        <w:jc w:val="center"/>
        <w:rPr>
          <w:rFonts w:asciiTheme="minorEastAsia" w:hAnsiTheme="minorEastAsia"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color w:val="000000" w:themeColor="text1"/>
          <w:sz w:val="30"/>
          <w:szCs w:val="30"/>
        </w:rPr>
        <w:t>OT综合训练工作台</w:t>
      </w:r>
    </w:p>
    <w:p w14:paraId="73FB884B" w14:textId="6EBE86CC" w:rsidR="00D1739B" w:rsidRDefault="00D1739B" w:rsidP="00D1739B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主要技术指标和参数</w:t>
      </w:r>
    </w:p>
    <w:p w14:paraId="13A891EF" w14:textId="77777777" w:rsidR="00D1739B" w:rsidRDefault="00D1739B" w:rsidP="00D1739B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1）侧板展开时外形尺寸（长×宽×高）：1840mm×1035mm×910mm</w:t>
      </w:r>
    </w:p>
    <w:p w14:paraId="44F33040" w14:textId="77777777" w:rsidR="00D1739B" w:rsidRDefault="00D1739B" w:rsidP="00D1739B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2）侧板高度调节范围：345mm～735mm</w:t>
      </w:r>
    </w:p>
    <w:p w14:paraId="408EEA75" w14:textId="77777777" w:rsidR="00D1739B" w:rsidRDefault="00D1739B" w:rsidP="00D1739B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3）侧板角度调节范围：0°～90°</w:t>
      </w:r>
    </w:p>
    <w:p w14:paraId="536EC9AE" w14:textId="6452A252" w:rsidR="00D1739B" w:rsidRDefault="00D1739B"/>
    <w:p w14:paraId="646CD2AA" w14:textId="77777777" w:rsidR="00D1739B" w:rsidRDefault="00D1739B" w:rsidP="00D1739B">
      <w:pPr>
        <w:jc w:val="center"/>
        <w:rPr>
          <w:rFonts w:eastAsia="仿宋_GB2312"/>
          <w:b/>
          <w:bCs/>
          <w:sz w:val="30"/>
          <w:szCs w:val="30"/>
        </w:rPr>
      </w:pPr>
    </w:p>
    <w:p w14:paraId="07B17EB0" w14:textId="77777777" w:rsidR="00D1739B" w:rsidRDefault="00D1739B" w:rsidP="00D1739B">
      <w:pPr>
        <w:jc w:val="center"/>
        <w:rPr>
          <w:rFonts w:eastAsia="仿宋_GB2312"/>
          <w:b/>
          <w:bCs/>
          <w:sz w:val="30"/>
          <w:szCs w:val="30"/>
        </w:rPr>
      </w:pPr>
    </w:p>
    <w:p w14:paraId="26E1DC5B" w14:textId="0595E40C" w:rsidR="00D1739B" w:rsidRPr="00D1739B" w:rsidRDefault="00D1739B" w:rsidP="00D1739B">
      <w:pPr>
        <w:jc w:val="center"/>
        <w:rPr>
          <w:rFonts w:ascii="黑体" w:eastAsia="黑体" w:hAnsi="黑体"/>
          <w:b/>
          <w:bCs/>
          <w:sz w:val="44"/>
          <w:szCs w:val="44"/>
        </w:rPr>
      </w:pPr>
      <w:r w:rsidRPr="00D1739B">
        <w:rPr>
          <w:rFonts w:ascii="黑体" w:eastAsia="黑体" w:hAnsi="黑体" w:hint="eastAsia"/>
          <w:b/>
          <w:bCs/>
          <w:sz w:val="44"/>
          <w:szCs w:val="44"/>
        </w:rPr>
        <w:lastRenderedPageBreak/>
        <w:t>三、</w:t>
      </w:r>
      <w:r w:rsidRPr="00D1739B">
        <w:rPr>
          <w:rFonts w:ascii="黑体" w:eastAsia="黑体" w:hAnsi="黑体" w:hint="eastAsia"/>
          <w:b/>
          <w:bCs/>
          <w:sz w:val="44"/>
          <w:szCs w:val="44"/>
        </w:rPr>
        <w:t>减重步态训练器</w:t>
      </w:r>
    </w:p>
    <w:p w14:paraId="41CF65FA" w14:textId="77777777" w:rsidR="00D1739B" w:rsidRDefault="00D1739B" w:rsidP="00D1739B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技术参数：</w:t>
      </w:r>
    </w:p>
    <w:p w14:paraId="4C87F645" w14:textId="77777777" w:rsidR="00D1739B" w:rsidRPr="00D1739B" w:rsidRDefault="00D1739B" w:rsidP="00D1739B">
      <w:pPr>
        <w:spacing w:line="360" w:lineRule="auto"/>
        <w:rPr>
          <w:rFonts w:ascii="宋体" w:hAnsi="宋体"/>
          <w:bCs/>
          <w:sz w:val="24"/>
        </w:rPr>
      </w:pPr>
      <w:r w:rsidRPr="00D1739B">
        <w:rPr>
          <w:rFonts w:ascii="宋体" w:hAnsi="宋体" w:hint="eastAsia"/>
          <w:bCs/>
          <w:sz w:val="24"/>
        </w:rPr>
        <w:t>1</w:t>
      </w:r>
      <w:r w:rsidRPr="00D1739B">
        <w:rPr>
          <w:rFonts w:ascii="宋体" w:hAnsi="宋体" w:hint="eastAsia"/>
          <w:bCs/>
          <w:sz w:val="24"/>
        </w:rPr>
        <w:t>、采用静音压缩机，无工作噪音。</w:t>
      </w:r>
    </w:p>
    <w:p w14:paraId="16FF95BA" w14:textId="5755C8EA" w:rsidR="00D1739B" w:rsidRPr="00D1739B" w:rsidRDefault="00D1739B" w:rsidP="00D1739B">
      <w:pPr>
        <w:spacing w:line="360" w:lineRule="auto"/>
        <w:rPr>
          <w:rFonts w:ascii="宋体" w:hAnsi="宋体"/>
          <w:bCs/>
          <w:sz w:val="24"/>
        </w:rPr>
      </w:pPr>
      <w:r w:rsidRPr="00D1739B">
        <w:rPr>
          <w:rFonts w:ascii="宋体" w:hAnsi="宋体" w:hint="eastAsia"/>
          <w:bCs/>
          <w:sz w:val="24"/>
        </w:rPr>
        <w:t>2</w:t>
      </w:r>
      <w:r w:rsidRPr="00D1739B">
        <w:rPr>
          <w:rFonts w:ascii="宋体" w:hAnsi="宋体" w:hint="eastAsia"/>
          <w:bCs/>
          <w:sz w:val="24"/>
        </w:rPr>
        <w:t>、内设超压自动保护功能。</w:t>
      </w:r>
    </w:p>
    <w:p w14:paraId="11098EBB" w14:textId="164C3B91" w:rsidR="00D1739B" w:rsidRPr="00D1739B" w:rsidRDefault="00D1739B" w:rsidP="00D1739B">
      <w:pPr>
        <w:spacing w:line="360" w:lineRule="auto"/>
        <w:rPr>
          <w:rFonts w:ascii="宋体" w:hAnsi="宋体" w:hint="eastAsia"/>
          <w:bCs/>
          <w:sz w:val="24"/>
        </w:rPr>
      </w:pPr>
      <w:r w:rsidRPr="00D1739B">
        <w:rPr>
          <w:rFonts w:ascii="宋体" w:hAnsi="宋体" w:hint="eastAsia"/>
          <w:bCs/>
          <w:sz w:val="24"/>
        </w:rPr>
        <w:t>3</w:t>
      </w:r>
      <w:r w:rsidRPr="00D1739B">
        <w:rPr>
          <w:rFonts w:ascii="宋体" w:hAnsi="宋体" w:hint="eastAsia"/>
          <w:bCs/>
          <w:sz w:val="24"/>
        </w:rPr>
        <w:t>、气动双边。</w:t>
      </w:r>
    </w:p>
    <w:p w14:paraId="661FC02F" w14:textId="5384F475" w:rsidR="00D1739B" w:rsidRPr="00D1739B" w:rsidRDefault="00D1739B" w:rsidP="00D1739B">
      <w:pPr>
        <w:spacing w:line="360" w:lineRule="auto"/>
        <w:rPr>
          <w:rFonts w:ascii="宋体" w:hAnsi="宋体"/>
          <w:bCs/>
          <w:sz w:val="24"/>
        </w:rPr>
      </w:pPr>
      <w:r w:rsidRPr="00D1739B">
        <w:rPr>
          <w:rFonts w:ascii="宋体" w:hAnsi="宋体"/>
          <w:bCs/>
          <w:sz w:val="24"/>
        </w:rPr>
        <w:t>4</w:t>
      </w:r>
      <w:r w:rsidRPr="00D1739B">
        <w:rPr>
          <w:rFonts w:ascii="宋体" w:hAnsi="宋体" w:hint="eastAsia"/>
          <w:bCs/>
          <w:sz w:val="24"/>
        </w:rPr>
        <w:t>、</w:t>
      </w:r>
      <w:r w:rsidRPr="00D1739B">
        <w:rPr>
          <w:rFonts w:ascii="宋体" w:hAnsi="宋体" w:hint="eastAsia"/>
          <w:bCs/>
          <w:sz w:val="24"/>
        </w:rPr>
        <w:t>操作模式：</w:t>
      </w:r>
    </w:p>
    <w:p w14:paraId="6B1CAD14" w14:textId="77777777" w:rsidR="00D1739B" w:rsidRPr="00D1739B" w:rsidRDefault="00D1739B" w:rsidP="00D1739B">
      <w:pPr>
        <w:spacing w:line="360" w:lineRule="auto"/>
        <w:rPr>
          <w:rFonts w:ascii="宋体" w:hAnsi="宋体"/>
          <w:bCs/>
          <w:sz w:val="24"/>
        </w:rPr>
      </w:pPr>
      <w:r w:rsidRPr="00D1739B">
        <w:rPr>
          <w:rFonts w:ascii="宋体" w:hAnsi="宋体" w:hint="eastAsia"/>
          <w:bCs/>
          <w:sz w:val="24"/>
        </w:rPr>
        <w:t>动态模式：</w:t>
      </w:r>
      <w:r w:rsidRPr="00D1739B">
        <w:rPr>
          <w:rFonts w:ascii="宋体" w:hAnsi="宋体" w:hint="eastAsia"/>
          <w:bCs/>
          <w:sz w:val="24"/>
        </w:rPr>
        <w:t xml:space="preserve"> </w:t>
      </w:r>
      <w:r w:rsidRPr="00D1739B">
        <w:rPr>
          <w:rFonts w:ascii="宋体" w:hAnsi="宋体" w:hint="eastAsia"/>
          <w:bCs/>
          <w:sz w:val="24"/>
        </w:rPr>
        <w:t>任意减重重量可调，牵引力有补偿，使患者在做下蹲训练时更容易从蹲位到立位；</w:t>
      </w:r>
    </w:p>
    <w:p w14:paraId="4628C895" w14:textId="77777777" w:rsidR="00D1739B" w:rsidRPr="00D1739B" w:rsidRDefault="00D1739B" w:rsidP="00D1739B">
      <w:pPr>
        <w:spacing w:line="360" w:lineRule="auto"/>
        <w:rPr>
          <w:rFonts w:ascii="宋体" w:hAnsi="宋体"/>
          <w:bCs/>
          <w:sz w:val="24"/>
        </w:rPr>
      </w:pPr>
      <w:r w:rsidRPr="00D1739B">
        <w:rPr>
          <w:rFonts w:ascii="宋体" w:hAnsi="宋体" w:hint="eastAsia"/>
          <w:bCs/>
          <w:sz w:val="24"/>
        </w:rPr>
        <w:t>静态模式：任意减重重量可调，牵引力保持不变，配合跑步机使用时，可恒定起步和落步时被减去的重量；</w:t>
      </w:r>
    </w:p>
    <w:p w14:paraId="25A3E0C2" w14:textId="77777777" w:rsidR="00D1739B" w:rsidRPr="00D1739B" w:rsidRDefault="00D1739B" w:rsidP="00D1739B">
      <w:pPr>
        <w:spacing w:line="360" w:lineRule="auto"/>
        <w:rPr>
          <w:rFonts w:ascii="宋体" w:hAnsi="宋体"/>
          <w:bCs/>
          <w:sz w:val="24"/>
        </w:rPr>
      </w:pPr>
      <w:r w:rsidRPr="00D1739B">
        <w:rPr>
          <w:rFonts w:ascii="宋体" w:hAnsi="宋体" w:hint="eastAsia"/>
          <w:bCs/>
          <w:sz w:val="24"/>
        </w:rPr>
        <w:t>平衡模式：任意减重重量可调，牵引力保持不变，如果患者突然滑倒，可将患者锁定在安全高度。</w:t>
      </w:r>
    </w:p>
    <w:p w14:paraId="1AF24A25" w14:textId="77777777" w:rsidR="00D1739B" w:rsidRPr="00D1739B" w:rsidRDefault="00D1739B" w:rsidP="00D1739B">
      <w:pPr>
        <w:spacing w:line="360" w:lineRule="auto"/>
        <w:rPr>
          <w:rFonts w:ascii="宋体" w:hAnsi="宋体"/>
          <w:bCs/>
          <w:sz w:val="24"/>
        </w:rPr>
      </w:pPr>
      <w:r w:rsidRPr="00D1739B">
        <w:rPr>
          <w:rFonts w:ascii="宋体" w:hAnsi="宋体" w:hint="eastAsia"/>
          <w:bCs/>
          <w:sz w:val="24"/>
        </w:rPr>
        <w:t>4</w:t>
      </w:r>
      <w:r w:rsidRPr="00D1739B">
        <w:rPr>
          <w:rFonts w:ascii="宋体" w:hAnsi="宋体" w:hint="eastAsia"/>
          <w:bCs/>
          <w:sz w:val="24"/>
        </w:rPr>
        <w:t>、矫正型吊带背心：可做行走训练过程中的髋，膝，踝关节和背部前倾，后倾，侧倾的姿势矫正训练，充气式背心，增加舒适感。</w:t>
      </w:r>
    </w:p>
    <w:p w14:paraId="5C1334D9" w14:textId="2EA30166" w:rsidR="00D1739B" w:rsidRPr="00D1739B" w:rsidRDefault="00D1739B" w:rsidP="00D1739B">
      <w:pPr>
        <w:spacing w:line="360" w:lineRule="auto"/>
        <w:rPr>
          <w:rFonts w:ascii="宋体" w:hAnsi="宋体"/>
          <w:bCs/>
          <w:sz w:val="24"/>
        </w:rPr>
      </w:pPr>
      <w:r w:rsidRPr="00D1739B">
        <w:rPr>
          <w:rFonts w:ascii="宋体" w:hAnsi="宋体" w:hint="eastAsia"/>
          <w:bCs/>
          <w:sz w:val="24"/>
        </w:rPr>
        <w:t>5</w:t>
      </w:r>
      <w:r w:rsidRPr="00D1739B">
        <w:rPr>
          <w:rFonts w:ascii="宋体" w:hAnsi="宋体" w:hint="eastAsia"/>
          <w:bCs/>
          <w:sz w:val="24"/>
        </w:rPr>
        <w:t>、高度调节可适合成人及小孩的使用；患者可做徒步行走</w:t>
      </w:r>
    </w:p>
    <w:p w14:paraId="67DF46A4" w14:textId="3E79782D" w:rsidR="00D1739B" w:rsidRPr="00D1739B" w:rsidRDefault="00D1739B" w:rsidP="00D1739B">
      <w:pPr>
        <w:spacing w:line="360" w:lineRule="auto"/>
        <w:rPr>
          <w:rFonts w:ascii="宋体" w:hAnsi="宋体"/>
          <w:bCs/>
          <w:sz w:val="24"/>
        </w:rPr>
      </w:pPr>
      <w:r w:rsidRPr="00D1739B">
        <w:rPr>
          <w:rFonts w:ascii="宋体" w:hAnsi="宋体" w:hint="eastAsia"/>
          <w:bCs/>
          <w:sz w:val="24"/>
        </w:rPr>
        <w:t>6</w:t>
      </w:r>
      <w:r w:rsidRPr="00D1739B">
        <w:rPr>
          <w:rFonts w:ascii="宋体" w:hAnsi="宋体" w:hint="eastAsia"/>
          <w:bCs/>
          <w:sz w:val="24"/>
        </w:rPr>
        <w:t>、双边设计，具有双侧减重控制，可同时进行两名患者治疗。</w:t>
      </w:r>
    </w:p>
    <w:p w14:paraId="7BA5EB4C" w14:textId="5504332F" w:rsidR="00D1739B" w:rsidRPr="00D1739B" w:rsidRDefault="00D1739B" w:rsidP="00D1739B">
      <w:pPr>
        <w:spacing w:line="360" w:lineRule="auto"/>
        <w:rPr>
          <w:rFonts w:ascii="宋体" w:hAnsi="宋体"/>
          <w:bCs/>
          <w:sz w:val="24"/>
        </w:rPr>
      </w:pPr>
      <w:r w:rsidRPr="00D1739B">
        <w:rPr>
          <w:rFonts w:ascii="宋体" w:hAnsi="宋体" w:hint="eastAsia"/>
          <w:bCs/>
          <w:sz w:val="24"/>
        </w:rPr>
        <w:t>7</w:t>
      </w:r>
      <w:r w:rsidRPr="00D1739B">
        <w:rPr>
          <w:rFonts w:ascii="宋体" w:hAnsi="宋体" w:hint="eastAsia"/>
          <w:bCs/>
          <w:sz w:val="24"/>
        </w:rPr>
        <w:t>、可配合下肢功率车进行减重运动训练。</w:t>
      </w:r>
    </w:p>
    <w:p w14:paraId="2740CE21" w14:textId="77777777" w:rsidR="00D1739B" w:rsidRPr="00D1739B" w:rsidRDefault="00D1739B" w:rsidP="00D1739B">
      <w:pPr>
        <w:spacing w:line="360" w:lineRule="auto"/>
        <w:rPr>
          <w:rFonts w:ascii="宋体" w:hAnsi="宋体"/>
          <w:bCs/>
          <w:sz w:val="24"/>
        </w:rPr>
      </w:pPr>
      <w:r w:rsidRPr="00D1739B">
        <w:rPr>
          <w:rFonts w:ascii="宋体" w:hAnsi="宋体" w:hint="eastAsia"/>
          <w:bCs/>
          <w:sz w:val="24"/>
        </w:rPr>
        <w:t>8</w:t>
      </w:r>
      <w:r w:rsidRPr="00D1739B">
        <w:rPr>
          <w:rFonts w:ascii="宋体" w:hAnsi="宋体" w:hint="eastAsia"/>
          <w:bCs/>
          <w:sz w:val="24"/>
        </w:rPr>
        <w:t>、具有减重指示的功能。</w:t>
      </w:r>
    </w:p>
    <w:p w14:paraId="7C3083DA" w14:textId="77777777" w:rsidR="00D1739B" w:rsidRPr="00D1739B" w:rsidRDefault="00D1739B" w:rsidP="00D1739B">
      <w:pPr>
        <w:spacing w:line="360" w:lineRule="auto"/>
        <w:rPr>
          <w:rFonts w:ascii="宋体" w:hAnsi="宋体"/>
          <w:bCs/>
          <w:sz w:val="24"/>
        </w:rPr>
      </w:pPr>
      <w:r w:rsidRPr="00D1739B">
        <w:rPr>
          <w:rFonts w:ascii="宋体" w:hAnsi="宋体" w:hint="eastAsia"/>
          <w:bCs/>
          <w:sz w:val="24"/>
        </w:rPr>
        <w:t>9</w:t>
      </w:r>
      <w:r w:rsidRPr="00D1739B">
        <w:rPr>
          <w:rFonts w:ascii="宋体" w:hAnsi="宋体" w:hint="eastAsia"/>
          <w:bCs/>
          <w:sz w:val="24"/>
        </w:rPr>
        <w:t>、设备尺寸：</w:t>
      </w:r>
      <w:r w:rsidRPr="00D1739B">
        <w:rPr>
          <w:rFonts w:ascii="宋体" w:hAnsi="宋体" w:hint="eastAsia"/>
          <w:bCs/>
          <w:sz w:val="24"/>
        </w:rPr>
        <w:t>1600*1220*2700</w:t>
      </w:r>
      <w:r w:rsidRPr="00D1739B">
        <w:rPr>
          <w:rFonts w:ascii="宋体" w:hAnsi="宋体" w:hint="eastAsia"/>
          <w:bCs/>
          <w:sz w:val="24"/>
        </w:rPr>
        <w:t>（</w:t>
      </w:r>
      <w:r w:rsidRPr="00D1739B">
        <w:rPr>
          <w:rFonts w:ascii="宋体" w:hAnsi="宋体" w:hint="eastAsia"/>
          <w:bCs/>
          <w:sz w:val="24"/>
        </w:rPr>
        <w:t>mm</w:t>
      </w:r>
      <w:r w:rsidRPr="00D1739B">
        <w:rPr>
          <w:rFonts w:ascii="宋体" w:hAnsi="宋体" w:hint="eastAsia"/>
          <w:bCs/>
          <w:sz w:val="24"/>
        </w:rPr>
        <w:t>）。</w:t>
      </w:r>
    </w:p>
    <w:p w14:paraId="6C3F476A" w14:textId="77777777" w:rsidR="00D1739B" w:rsidRPr="00D1739B" w:rsidRDefault="00D1739B" w:rsidP="00D1739B">
      <w:pPr>
        <w:spacing w:line="360" w:lineRule="auto"/>
        <w:rPr>
          <w:rFonts w:ascii="宋体" w:hAnsi="宋体"/>
          <w:bCs/>
          <w:sz w:val="24"/>
        </w:rPr>
      </w:pPr>
      <w:r w:rsidRPr="00D1739B">
        <w:rPr>
          <w:rFonts w:ascii="宋体" w:hAnsi="宋体" w:hint="eastAsia"/>
          <w:bCs/>
          <w:sz w:val="24"/>
        </w:rPr>
        <w:t>10</w:t>
      </w:r>
      <w:r w:rsidRPr="00D1739B">
        <w:rPr>
          <w:rFonts w:ascii="宋体" w:hAnsi="宋体" w:hint="eastAsia"/>
          <w:bCs/>
          <w:sz w:val="24"/>
        </w:rPr>
        <w:t>、额定工作气压：</w:t>
      </w:r>
      <w:r w:rsidRPr="00D1739B">
        <w:rPr>
          <w:rFonts w:ascii="宋体" w:hAnsi="宋体"/>
          <w:bCs/>
          <w:sz w:val="24"/>
        </w:rPr>
        <w:t>600kPa</w:t>
      </w:r>
      <w:r w:rsidRPr="00D1739B">
        <w:rPr>
          <w:rFonts w:ascii="宋体" w:hAnsi="宋体" w:hint="eastAsia"/>
          <w:bCs/>
          <w:sz w:val="24"/>
        </w:rPr>
        <w:t>.</w:t>
      </w:r>
    </w:p>
    <w:p w14:paraId="52A3AC36" w14:textId="77777777" w:rsidR="00D1739B" w:rsidRPr="00D1739B" w:rsidRDefault="00D1739B" w:rsidP="00D1739B">
      <w:pPr>
        <w:spacing w:line="360" w:lineRule="auto"/>
        <w:rPr>
          <w:rFonts w:ascii="宋体" w:hAnsi="宋体" w:cs="宋体"/>
          <w:bCs/>
          <w:sz w:val="24"/>
        </w:rPr>
      </w:pPr>
      <w:r w:rsidRPr="00D1739B">
        <w:rPr>
          <w:rFonts w:ascii="宋体" w:hAnsi="宋体" w:hint="eastAsia"/>
          <w:bCs/>
          <w:sz w:val="24"/>
        </w:rPr>
        <w:t>11</w:t>
      </w:r>
      <w:r w:rsidRPr="00D1739B">
        <w:rPr>
          <w:rFonts w:ascii="宋体" w:hAnsi="宋体" w:hint="eastAsia"/>
          <w:bCs/>
          <w:sz w:val="24"/>
        </w:rPr>
        <w:t>、主减重架额定负荷：</w:t>
      </w:r>
      <w:r w:rsidRPr="00D1739B">
        <w:rPr>
          <w:rFonts w:ascii="宋体" w:hAnsi="宋体" w:cs="宋体" w:hint="eastAsia"/>
          <w:bCs/>
          <w:sz w:val="24"/>
        </w:rPr>
        <w:t>100kg</w:t>
      </w:r>
      <w:r w:rsidRPr="00D1739B">
        <w:rPr>
          <w:rFonts w:ascii="宋体" w:hAnsi="宋体" w:cs="宋体" w:hint="eastAsia"/>
          <w:bCs/>
          <w:sz w:val="24"/>
        </w:rPr>
        <w:t>，副减重吊架的额定载荷是</w:t>
      </w:r>
      <w:r w:rsidRPr="00D1739B">
        <w:rPr>
          <w:rFonts w:ascii="宋体" w:hAnsi="宋体" w:cs="宋体" w:hint="eastAsia"/>
          <w:bCs/>
          <w:sz w:val="24"/>
        </w:rPr>
        <w:t>30kg</w:t>
      </w:r>
      <w:r w:rsidRPr="00D1739B">
        <w:rPr>
          <w:rFonts w:ascii="宋体" w:hAnsi="宋体" w:cs="宋体" w:hint="eastAsia"/>
          <w:bCs/>
          <w:sz w:val="24"/>
        </w:rPr>
        <w:t>。</w:t>
      </w:r>
    </w:p>
    <w:p w14:paraId="6C127373" w14:textId="77777777" w:rsidR="00D1739B" w:rsidRPr="00D1739B" w:rsidRDefault="00D1739B" w:rsidP="00D1739B">
      <w:pPr>
        <w:spacing w:line="360" w:lineRule="auto"/>
        <w:rPr>
          <w:rFonts w:ascii="宋体" w:hAnsi="宋体"/>
          <w:bCs/>
          <w:sz w:val="24"/>
        </w:rPr>
      </w:pPr>
      <w:r w:rsidRPr="00D1739B">
        <w:rPr>
          <w:rFonts w:ascii="宋体" w:hAnsi="宋体" w:hint="eastAsia"/>
          <w:bCs/>
          <w:sz w:val="24"/>
        </w:rPr>
        <w:t>12</w:t>
      </w:r>
      <w:r w:rsidRPr="00D1739B">
        <w:rPr>
          <w:rFonts w:ascii="宋体" w:hAnsi="宋体" w:hint="eastAsia"/>
          <w:bCs/>
          <w:sz w:val="24"/>
        </w:rPr>
        <w:t>、减重吊架整体安全载荷：≤</w:t>
      </w:r>
      <w:r w:rsidRPr="00D1739B">
        <w:rPr>
          <w:rFonts w:ascii="宋体" w:hAnsi="宋体"/>
          <w:bCs/>
          <w:sz w:val="24"/>
        </w:rPr>
        <w:t>200kg</w:t>
      </w:r>
      <w:r w:rsidRPr="00D1739B">
        <w:rPr>
          <w:rFonts w:ascii="宋体" w:hAnsi="宋体" w:hint="eastAsia"/>
          <w:bCs/>
          <w:sz w:val="24"/>
        </w:rPr>
        <w:t>。</w:t>
      </w:r>
    </w:p>
    <w:p w14:paraId="1AE3E8D5" w14:textId="77777777" w:rsidR="00D1739B" w:rsidRPr="00D1739B" w:rsidRDefault="00D1739B" w:rsidP="00D1739B">
      <w:pPr>
        <w:spacing w:line="360" w:lineRule="auto"/>
        <w:rPr>
          <w:rFonts w:ascii="宋体" w:hAnsi="宋体"/>
          <w:bCs/>
          <w:sz w:val="24"/>
        </w:rPr>
      </w:pPr>
      <w:r w:rsidRPr="00D1739B">
        <w:rPr>
          <w:rFonts w:ascii="宋体" w:hAnsi="宋体" w:hint="eastAsia"/>
          <w:bCs/>
          <w:sz w:val="24"/>
        </w:rPr>
        <w:lastRenderedPageBreak/>
        <w:t>13</w:t>
      </w:r>
      <w:r w:rsidRPr="00D1739B">
        <w:rPr>
          <w:rFonts w:ascii="宋体" w:hAnsi="宋体" w:hint="eastAsia"/>
          <w:bCs/>
          <w:sz w:val="24"/>
        </w:rPr>
        <w:t>、</w:t>
      </w:r>
      <w:bookmarkStart w:id="0" w:name="_Hlk68016168"/>
      <w:r w:rsidRPr="00D1739B">
        <w:rPr>
          <w:rFonts w:ascii="宋体" w:hAnsi="宋体" w:hint="eastAsia"/>
          <w:bCs/>
          <w:sz w:val="24"/>
        </w:rPr>
        <w:t>牵引绳升降行程：</w:t>
      </w:r>
      <w:r w:rsidRPr="00D1739B">
        <w:rPr>
          <w:rFonts w:ascii="宋体" w:hAnsi="宋体" w:hint="eastAsia"/>
          <w:bCs/>
          <w:sz w:val="24"/>
        </w:rPr>
        <w:t>0</w:t>
      </w:r>
      <w:r w:rsidRPr="00D1739B">
        <w:rPr>
          <w:rFonts w:ascii="宋体" w:hAnsi="宋体" w:hint="eastAsia"/>
          <w:bCs/>
          <w:sz w:val="24"/>
        </w:rPr>
        <w:t>～</w:t>
      </w:r>
      <w:r w:rsidRPr="00D1739B">
        <w:rPr>
          <w:rFonts w:ascii="宋体" w:hAnsi="宋体" w:cs="宋体" w:hint="eastAsia"/>
          <w:bCs/>
          <w:sz w:val="24"/>
        </w:rPr>
        <w:t>600mm</w:t>
      </w:r>
      <w:r w:rsidRPr="00D1739B">
        <w:rPr>
          <w:rFonts w:ascii="宋体" w:hAnsi="宋体" w:cs="宋体" w:hint="eastAsia"/>
          <w:bCs/>
          <w:sz w:val="24"/>
        </w:rPr>
        <w:t>。</w:t>
      </w:r>
      <w:bookmarkEnd w:id="0"/>
    </w:p>
    <w:p w14:paraId="3467F624" w14:textId="1D2C6DF0" w:rsidR="00D1739B" w:rsidRPr="00D1739B" w:rsidRDefault="00D1739B" w:rsidP="00D1739B">
      <w:pPr>
        <w:spacing w:line="360" w:lineRule="auto"/>
        <w:rPr>
          <w:rFonts w:ascii="宋体" w:hAnsi="宋体"/>
          <w:bCs/>
          <w:sz w:val="24"/>
        </w:rPr>
      </w:pPr>
      <w:r w:rsidRPr="00D1739B">
        <w:rPr>
          <w:rFonts w:ascii="宋体" w:hAnsi="宋体" w:hint="eastAsia"/>
          <w:bCs/>
          <w:sz w:val="24"/>
        </w:rPr>
        <w:t>14</w:t>
      </w:r>
      <w:r w:rsidRPr="00D1739B">
        <w:rPr>
          <w:rFonts w:ascii="宋体" w:hAnsi="宋体" w:hint="eastAsia"/>
          <w:bCs/>
          <w:sz w:val="24"/>
        </w:rPr>
        <w:t>、减重吊架离地高度应为</w:t>
      </w:r>
      <w:r w:rsidRPr="00D1739B">
        <w:rPr>
          <w:rFonts w:ascii="宋体" w:hAnsi="宋体" w:hint="eastAsia"/>
          <w:bCs/>
          <w:sz w:val="24"/>
        </w:rPr>
        <w:t>2400mm</w:t>
      </w:r>
      <w:r w:rsidRPr="00D1739B">
        <w:rPr>
          <w:rFonts w:ascii="宋体" w:hAnsi="宋体" w:hint="eastAsia"/>
          <w:bCs/>
          <w:sz w:val="24"/>
        </w:rPr>
        <w:t>～</w:t>
      </w:r>
      <w:r w:rsidRPr="00D1739B">
        <w:rPr>
          <w:rFonts w:ascii="宋体" w:hAnsi="宋体" w:hint="eastAsia"/>
          <w:bCs/>
          <w:sz w:val="24"/>
        </w:rPr>
        <w:t>2700mm</w:t>
      </w:r>
      <w:r w:rsidRPr="00D1739B">
        <w:rPr>
          <w:rFonts w:ascii="宋体" w:hAnsi="宋体" w:hint="eastAsia"/>
          <w:bCs/>
          <w:sz w:val="24"/>
        </w:rPr>
        <w:t>。</w:t>
      </w:r>
    </w:p>
    <w:p w14:paraId="135A96DA" w14:textId="77777777" w:rsidR="00D1739B" w:rsidRPr="00D1739B" w:rsidRDefault="00D1739B" w:rsidP="00D1739B">
      <w:pPr>
        <w:spacing w:line="360" w:lineRule="auto"/>
        <w:rPr>
          <w:rFonts w:asciiTheme="minorEastAsia" w:hAnsiTheme="minorEastAsia"/>
          <w:bCs/>
          <w:sz w:val="22"/>
        </w:rPr>
      </w:pPr>
      <w:r w:rsidRPr="00D1739B">
        <w:rPr>
          <w:rFonts w:ascii="宋体" w:hAnsi="宋体" w:hint="eastAsia"/>
          <w:bCs/>
          <w:sz w:val="24"/>
        </w:rPr>
        <w:t>15</w:t>
      </w:r>
      <w:r w:rsidRPr="00D1739B">
        <w:rPr>
          <w:rFonts w:ascii="宋体" w:hAnsi="宋体" w:hint="eastAsia"/>
          <w:bCs/>
          <w:sz w:val="24"/>
        </w:rPr>
        <w:t>、</w:t>
      </w:r>
      <w:bookmarkStart w:id="1" w:name="_Hlk68016179"/>
      <w:r w:rsidRPr="00D1739B">
        <w:rPr>
          <w:rFonts w:ascii="宋体" w:hAnsi="宋体" w:hint="eastAsia"/>
          <w:bCs/>
          <w:sz w:val="24"/>
        </w:rPr>
        <w:t>扶手高度可调：</w:t>
      </w:r>
      <w:r w:rsidRPr="00D1739B">
        <w:rPr>
          <w:rFonts w:ascii="宋体" w:hAnsi="宋体" w:hint="eastAsia"/>
          <w:bCs/>
          <w:sz w:val="24"/>
        </w:rPr>
        <w:t>950mm</w:t>
      </w:r>
      <w:r w:rsidRPr="00D1739B">
        <w:rPr>
          <w:rFonts w:ascii="宋体" w:hAnsi="宋体" w:hint="eastAsia"/>
          <w:bCs/>
          <w:sz w:val="24"/>
        </w:rPr>
        <w:t>～</w:t>
      </w:r>
      <w:r w:rsidRPr="00D1739B">
        <w:rPr>
          <w:rFonts w:ascii="宋体" w:hAnsi="宋体" w:hint="eastAsia"/>
          <w:bCs/>
          <w:sz w:val="24"/>
        </w:rPr>
        <w:t>1250mm</w:t>
      </w:r>
      <w:r w:rsidRPr="00D1739B">
        <w:rPr>
          <w:rFonts w:ascii="宋体" w:hAnsi="宋体" w:hint="eastAsia"/>
          <w:bCs/>
          <w:sz w:val="24"/>
        </w:rPr>
        <w:t>。</w:t>
      </w:r>
      <w:bookmarkEnd w:id="1"/>
    </w:p>
    <w:p w14:paraId="77D17701" w14:textId="77777777" w:rsidR="00F02961" w:rsidRDefault="00F02961"/>
    <w:p w14:paraId="512A0EB6" w14:textId="4306D2CA" w:rsidR="00D1739B" w:rsidRPr="00F02961" w:rsidRDefault="00F02961" w:rsidP="00F02961">
      <w:pPr>
        <w:jc w:val="center"/>
        <w:rPr>
          <w:rFonts w:ascii="黑体" w:eastAsia="黑体" w:hAnsi="黑体"/>
          <w:sz w:val="44"/>
          <w:szCs w:val="44"/>
        </w:rPr>
      </w:pPr>
      <w:r w:rsidRPr="00F02961">
        <w:rPr>
          <w:rFonts w:ascii="黑体" w:eastAsia="黑体" w:hAnsi="黑体" w:hint="eastAsia"/>
          <w:sz w:val="44"/>
          <w:szCs w:val="44"/>
        </w:rPr>
        <w:t>四、动态体能评估系统</w:t>
      </w:r>
    </w:p>
    <w:p w14:paraId="65125BA8" w14:textId="77777777" w:rsidR="00F02961" w:rsidRDefault="00F02961"/>
    <w:p w14:paraId="52640FA3" w14:textId="39CF6995" w:rsidR="00F02961" w:rsidRPr="00F02961" w:rsidRDefault="00F02961">
      <w:pPr>
        <w:rPr>
          <w:rFonts w:asciiTheme="majorHAnsi" w:eastAsiaTheme="majorHAnsi" w:hAnsiTheme="majorHAnsi" w:hint="eastAsia"/>
          <w:b/>
          <w:bCs/>
          <w:sz w:val="24"/>
          <w:szCs w:val="24"/>
        </w:rPr>
      </w:pPr>
      <w:r w:rsidRPr="00F02961">
        <w:rPr>
          <w:rFonts w:asciiTheme="majorHAnsi" w:eastAsiaTheme="majorHAnsi" w:hAnsiTheme="majorHAnsi" w:hint="eastAsia"/>
          <w:b/>
          <w:bCs/>
          <w:sz w:val="24"/>
          <w:szCs w:val="24"/>
        </w:rPr>
        <w:t>主要参数</w:t>
      </w:r>
    </w:p>
    <w:p w14:paraId="2C7F8723" w14:textId="545FADEB" w:rsidR="00F02961" w:rsidRPr="00F02961" w:rsidRDefault="00F02961" w:rsidP="00F02961">
      <w:pPr>
        <w:rPr>
          <w:rFonts w:asciiTheme="majorHAnsi" w:eastAsiaTheme="majorHAnsi" w:hAnsiTheme="majorHAnsi"/>
          <w:sz w:val="24"/>
          <w:szCs w:val="24"/>
        </w:rPr>
      </w:pPr>
      <w:r w:rsidRPr="00F02961">
        <w:rPr>
          <w:rFonts w:asciiTheme="majorHAnsi" w:eastAsiaTheme="majorHAnsi" w:hAnsiTheme="majorHAnsi" w:cs="宋体" w:hint="eastAsia"/>
          <w:sz w:val="24"/>
          <w:szCs w:val="24"/>
        </w:rPr>
        <w:t>1.</w:t>
      </w:r>
      <w:r w:rsidRPr="00F02961">
        <w:rPr>
          <w:rFonts w:asciiTheme="majorHAnsi" w:eastAsiaTheme="majorHAnsi" w:hAnsiTheme="majorHAnsi" w:hint="eastAsia"/>
          <w:sz w:val="24"/>
          <w:szCs w:val="24"/>
        </w:rPr>
        <w:t>具有</w:t>
      </w:r>
      <w:r w:rsidRPr="00F02961">
        <w:rPr>
          <w:rFonts w:asciiTheme="majorHAnsi" w:eastAsiaTheme="majorHAnsi" w:hAnsiTheme="majorHAnsi"/>
          <w:sz w:val="24"/>
          <w:szCs w:val="24"/>
        </w:rPr>
        <w:t>智能可穿戴设备</w:t>
      </w:r>
      <w:r w:rsidRPr="00F02961">
        <w:rPr>
          <w:rFonts w:asciiTheme="majorHAnsi" w:eastAsiaTheme="majorHAnsi" w:hAnsiTheme="majorHAnsi" w:hint="eastAsia"/>
          <w:sz w:val="24"/>
          <w:szCs w:val="24"/>
        </w:rPr>
        <w:t>：</w:t>
      </w:r>
      <w:r w:rsidRPr="00F02961">
        <w:rPr>
          <w:rFonts w:asciiTheme="majorHAnsi" w:eastAsiaTheme="majorHAnsi" w:hAnsiTheme="majorHAnsi" w:cs="宋体" w:hint="eastAsia"/>
          <w:sz w:val="24"/>
          <w:szCs w:val="24"/>
        </w:rPr>
        <w:t>绑带数量:5组或以上，传感器数量:10块或以上；</w:t>
      </w:r>
      <w:r w:rsidRPr="00F02961">
        <w:rPr>
          <w:rFonts w:asciiTheme="majorHAnsi" w:eastAsiaTheme="majorHAnsi" w:hAnsiTheme="majorHAnsi" w:cs="宋体"/>
          <w:sz w:val="24"/>
          <w:szCs w:val="24"/>
        </w:rPr>
        <w:t>绑带</w:t>
      </w:r>
      <w:r w:rsidRPr="00F02961">
        <w:rPr>
          <w:rFonts w:asciiTheme="majorHAnsi" w:eastAsiaTheme="majorHAnsi" w:hAnsiTheme="majorHAnsi" w:cs="宋体" w:hint="eastAsia"/>
          <w:sz w:val="24"/>
          <w:szCs w:val="24"/>
        </w:rPr>
        <w:t>调节范围应覆盖1.4-1.9米身高，应适用于45-95kg体重人群；</w:t>
      </w:r>
    </w:p>
    <w:p w14:paraId="33700403" w14:textId="77777777" w:rsidR="00F02961" w:rsidRPr="00F02961" w:rsidRDefault="00F02961" w:rsidP="00F02961">
      <w:pPr>
        <w:rPr>
          <w:rFonts w:asciiTheme="majorHAnsi" w:eastAsiaTheme="majorHAnsi" w:hAnsiTheme="majorHAnsi"/>
          <w:sz w:val="24"/>
          <w:szCs w:val="24"/>
        </w:rPr>
      </w:pPr>
      <w:r w:rsidRPr="00F02961">
        <w:rPr>
          <w:rFonts w:asciiTheme="majorHAnsi" w:eastAsiaTheme="majorHAnsi" w:hAnsiTheme="majorHAnsi" w:hint="eastAsia"/>
          <w:sz w:val="24"/>
          <w:szCs w:val="24"/>
        </w:rPr>
        <w:t>2传感器尺寸：不大于37mm*37mm*14mm</w:t>
      </w:r>
    </w:p>
    <w:p w14:paraId="6B56A6B4" w14:textId="77777777" w:rsidR="00F02961" w:rsidRPr="00F02961" w:rsidRDefault="00F02961" w:rsidP="00F02961">
      <w:pPr>
        <w:rPr>
          <w:rFonts w:asciiTheme="majorHAnsi" w:eastAsiaTheme="majorHAnsi" w:hAnsiTheme="majorHAnsi"/>
          <w:sz w:val="24"/>
          <w:szCs w:val="24"/>
        </w:rPr>
      </w:pPr>
      <w:r w:rsidRPr="00F02961">
        <w:rPr>
          <w:rFonts w:asciiTheme="majorHAnsi" w:eastAsiaTheme="majorHAnsi" w:hAnsiTheme="majorHAnsi" w:hint="eastAsia"/>
          <w:sz w:val="24"/>
          <w:szCs w:val="24"/>
        </w:rPr>
        <w:t>3.智能穿戴设备供电方式：锂离子聚合物电池</w:t>
      </w:r>
    </w:p>
    <w:p w14:paraId="76462965" w14:textId="77777777" w:rsidR="00F02961" w:rsidRPr="00F02961" w:rsidRDefault="00F02961" w:rsidP="00F02961">
      <w:pPr>
        <w:tabs>
          <w:tab w:val="left" w:pos="398"/>
        </w:tabs>
        <w:rPr>
          <w:rFonts w:asciiTheme="majorHAnsi" w:eastAsiaTheme="majorHAnsi" w:hAnsiTheme="majorHAnsi"/>
          <w:sz w:val="24"/>
          <w:szCs w:val="24"/>
        </w:rPr>
      </w:pPr>
      <w:r w:rsidRPr="00F02961">
        <w:rPr>
          <w:rFonts w:asciiTheme="majorHAnsi" w:eastAsiaTheme="majorHAnsi" w:hAnsiTheme="majorHAnsi" w:hint="eastAsia"/>
          <w:sz w:val="24"/>
          <w:szCs w:val="24"/>
        </w:rPr>
        <w:t>4.智能穿戴设备充电方式：USB type-c</w:t>
      </w:r>
    </w:p>
    <w:p w14:paraId="7CAEF801" w14:textId="77777777" w:rsidR="00F02961" w:rsidRPr="00F02961" w:rsidRDefault="00F02961" w:rsidP="00F02961">
      <w:pPr>
        <w:rPr>
          <w:rFonts w:asciiTheme="majorHAnsi" w:eastAsiaTheme="majorHAnsi" w:hAnsiTheme="majorHAnsi"/>
          <w:sz w:val="24"/>
          <w:szCs w:val="24"/>
        </w:rPr>
      </w:pPr>
      <w:r w:rsidRPr="00F02961">
        <w:rPr>
          <w:rFonts w:asciiTheme="majorHAnsi" w:eastAsiaTheme="majorHAnsi" w:hAnsiTheme="majorHAnsi" w:hint="eastAsia"/>
          <w:sz w:val="24"/>
          <w:szCs w:val="24"/>
        </w:rPr>
        <w:t>5.智能穿戴设备充电电压：5V</w:t>
      </w:r>
    </w:p>
    <w:p w14:paraId="5F6D495B" w14:textId="77777777" w:rsidR="00F02961" w:rsidRPr="00F02961" w:rsidRDefault="00F02961" w:rsidP="00F02961">
      <w:pPr>
        <w:tabs>
          <w:tab w:val="left" w:pos="323"/>
        </w:tabs>
        <w:rPr>
          <w:rFonts w:asciiTheme="majorHAnsi" w:eastAsiaTheme="majorHAnsi" w:hAnsiTheme="majorHAnsi"/>
          <w:sz w:val="24"/>
          <w:szCs w:val="24"/>
        </w:rPr>
      </w:pPr>
      <w:r w:rsidRPr="00F02961">
        <w:rPr>
          <w:rFonts w:asciiTheme="majorHAnsi" w:eastAsiaTheme="majorHAnsi" w:hAnsiTheme="majorHAnsi" w:hint="eastAsia"/>
          <w:sz w:val="24"/>
          <w:szCs w:val="24"/>
        </w:rPr>
        <w:t>6.智能穿戴设备充电电流：1A</w:t>
      </w:r>
    </w:p>
    <w:p w14:paraId="7EA3FFCC" w14:textId="77777777" w:rsidR="00F02961" w:rsidRPr="00F02961" w:rsidRDefault="00F02961" w:rsidP="00F02961">
      <w:pPr>
        <w:rPr>
          <w:rFonts w:asciiTheme="majorHAnsi" w:eastAsiaTheme="majorHAnsi" w:hAnsiTheme="majorHAnsi"/>
          <w:sz w:val="24"/>
          <w:szCs w:val="24"/>
        </w:rPr>
      </w:pPr>
      <w:r w:rsidRPr="00F02961">
        <w:rPr>
          <w:rFonts w:asciiTheme="majorHAnsi" w:eastAsiaTheme="majorHAnsi" w:hAnsiTheme="majorHAnsi" w:hint="eastAsia"/>
          <w:sz w:val="24"/>
          <w:szCs w:val="24"/>
        </w:rPr>
        <w:t>7.智能穿戴设备续航时间：不小于4小时</w:t>
      </w:r>
    </w:p>
    <w:p w14:paraId="749929D8" w14:textId="77777777" w:rsidR="00F02961" w:rsidRPr="00F02961" w:rsidRDefault="00F02961" w:rsidP="00F02961">
      <w:pPr>
        <w:rPr>
          <w:rFonts w:asciiTheme="majorHAnsi" w:eastAsiaTheme="majorHAnsi" w:hAnsiTheme="majorHAnsi"/>
          <w:sz w:val="24"/>
          <w:szCs w:val="24"/>
        </w:rPr>
      </w:pPr>
      <w:r w:rsidRPr="00F02961">
        <w:rPr>
          <w:rFonts w:asciiTheme="majorHAnsi" w:eastAsiaTheme="majorHAnsi" w:hAnsiTheme="majorHAnsi" w:hint="eastAsia"/>
          <w:sz w:val="24"/>
          <w:szCs w:val="24"/>
        </w:rPr>
        <w:t>8.智能穿戴设备无线通讯方式：不低于2.4GHz/5.8 GHz  Wifi</w:t>
      </w:r>
    </w:p>
    <w:p w14:paraId="32E743AC" w14:textId="75A003FC" w:rsidR="00F02961" w:rsidRPr="00F02961" w:rsidRDefault="00F02961" w:rsidP="00F02961">
      <w:pPr>
        <w:pStyle w:val="a7"/>
        <w:spacing w:before="0" w:line="360" w:lineRule="auto"/>
        <w:ind w:left="0"/>
        <w:rPr>
          <w:rFonts w:asciiTheme="majorHAnsi" w:eastAsiaTheme="majorHAnsi" w:hAnsiTheme="majorHAnsi"/>
          <w:sz w:val="24"/>
          <w:szCs w:val="24"/>
        </w:rPr>
      </w:pPr>
      <w:r w:rsidRPr="00F02961">
        <w:rPr>
          <w:rFonts w:asciiTheme="majorHAnsi" w:eastAsiaTheme="majorHAnsi" w:hAnsiTheme="majorHAnsi" w:hint="eastAsia"/>
          <w:sz w:val="24"/>
          <w:szCs w:val="24"/>
        </w:rPr>
        <w:t>9具有可视化运动交互平台：应为高清触摸交互显示屏，尺寸55英寸或以上，交互屏用于人机交互、实时显示功能；</w:t>
      </w:r>
    </w:p>
    <w:p w14:paraId="6D1BEF3B" w14:textId="77777777" w:rsidR="00F02961" w:rsidRPr="00F02961" w:rsidRDefault="00F02961" w:rsidP="00F02961">
      <w:pPr>
        <w:rPr>
          <w:rFonts w:asciiTheme="majorHAnsi" w:eastAsiaTheme="majorHAnsi" w:hAnsiTheme="majorHAnsi"/>
          <w:sz w:val="24"/>
          <w:szCs w:val="24"/>
        </w:rPr>
      </w:pPr>
      <w:r w:rsidRPr="00F02961">
        <w:rPr>
          <w:rFonts w:asciiTheme="majorHAnsi" w:eastAsiaTheme="majorHAnsi" w:hAnsiTheme="majorHAnsi" w:hint="eastAsia"/>
          <w:sz w:val="24"/>
          <w:szCs w:val="24"/>
        </w:rPr>
        <w:t>10.可视化运动交互平台功率：不大于650w</w:t>
      </w:r>
    </w:p>
    <w:p w14:paraId="63B58ACA" w14:textId="77777777" w:rsidR="00F02961" w:rsidRPr="00F02961" w:rsidRDefault="00F02961" w:rsidP="00F02961">
      <w:pPr>
        <w:rPr>
          <w:rFonts w:asciiTheme="majorHAnsi" w:eastAsiaTheme="majorHAnsi" w:hAnsiTheme="majorHAnsi"/>
          <w:sz w:val="24"/>
          <w:szCs w:val="24"/>
        </w:rPr>
      </w:pPr>
      <w:r w:rsidRPr="00F02961">
        <w:rPr>
          <w:rFonts w:asciiTheme="majorHAnsi" w:eastAsiaTheme="majorHAnsi" w:hAnsiTheme="majorHAnsi" w:hint="eastAsia"/>
          <w:sz w:val="24"/>
          <w:szCs w:val="24"/>
        </w:rPr>
        <w:t>11.可视化运动交互平台净重：不大于150kg</w:t>
      </w:r>
    </w:p>
    <w:p w14:paraId="469A5800" w14:textId="77777777" w:rsidR="00F02961" w:rsidRPr="00F02961" w:rsidRDefault="00F02961" w:rsidP="00F02961">
      <w:pPr>
        <w:rPr>
          <w:rFonts w:asciiTheme="majorHAnsi" w:eastAsiaTheme="majorHAnsi" w:hAnsiTheme="majorHAnsi"/>
          <w:sz w:val="24"/>
          <w:szCs w:val="24"/>
        </w:rPr>
      </w:pPr>
      <w:r w:rsidRPr="00F02961">
        <w:rPr>
          <w:rFonts w:asciiTheme="majorHAnsi" w:eastAsiaTheme="majorHAnsi" w:hAnsiTheme="majorHAnsi" w:hint="eastAsia"/>
          <w:sz w:val="24"/>
          <w:szCs w:val="24"/>
        </w:rPr>
        <w:t>12.可视化运动交互平台屏幕分辨率：不低于3840*2160px</w:t>
      </w:r>
    </w:p>
    <w:p w14:paraId="2A2ED211" w14:textId="77777777" w:rsidR="00F02961" w:rsidRPr="00F02961" w:rsidRDefault="00F02961" w:rsidP="00F02961">
      <w:pPr>
        <w:rPr>
          <w:rFonts w:asciiTheme="majorHAnsi" w:eastAsiaTheme="majorHAnsi" w:hAnsiTheme="majorHAnsi"/>
          <w:sz w:val="24"/>
          <w:szCs w:val="24"/>
        </w:rPr>
      </w:pPr>
      <w:r w:rsidRPr="00F02961">
        <w:rPr>
          <w:rFonts w:asciiTheme="majorHAnsi" w:eastAsiaTheme="majorHAnsi" w:hAnsiTheme="majorHAnsi" w:hint="eastAsia"/>
          <w:sz w:val="24"/>
          <w:szCs w:val="24"/>
        </w:rPr>
        <w:t>13.可视化运动交互平台可视角度：不小于178°</w:t>
      </w:r>
    </w:p>
    <w:p w14:paraId="613D9663" w14:textId="77777777" w:rsidR="00F02961" w:rsidRPr="00F02961" w:rsidRDefault="00F02961" w:rsidP="00F02961">
      <w:pPr>
        <w:rPr>
          <w:rFonts w:asciiTheme="majorHAnsi" w:eastAsiaTheme="majorHAnsi" w:hAnsiTheme="majorHAnsi"/>
          <w:sz w:val="24"/>
          <w:szCs w:val="24"/>
        </w:rPr>
      </w:pPr>
      <w:r w:rsidRPr="00F02961">
        <w:rPr>
          <w:rFonts w:asciiTheme="majorHAnsi" w:eastAsiaTheme="majorHAnsi" w:hAnsiTheme="majorHAnsi" w:hint="eastAsia"/>
          <w:sz w:val="24"/>
          <w:szCs w:val="24"/>
        </w:rPr>
        <w:t>14.可视化运动交互平台电压：AC100-240V  50/60Hz</w:t>
      </w:r>
    </w:p>
    <w:p w14:paraId="12BF475C" w14:textId="77777777" w:rsidR="00F02961" w:rsidRPr="00F02961" w:rsidRDefault="00F02961" w:rsidP="00F02961">
      <w:pPr>
        <w:rPr>
          <w:rFonts w:asciiTheme="majorHAnsi" w:eastAsiaTheme="majorHAnsi" w:hAnsiTheme="majorHAnsi"/>
          <w:sz w:val="24"/>
          <w:szCs w:val="24"/>
        </w:rPr>
      </w:pPr>
      <w:r w:rsidRPr="00F02961">
        <w:rPr>
          <w:rFonts w:asciiTheme="majorHAnsi" w:eastAsiaTheme="majorHAnsi" w:hAnsiTheme="majorHAnsi" w:hint="eastAsia"/>
          <w:sz w:val="24"/>
          <w:szCs w:val="24"/>
        </w:rPr>
        <w:lastRenderedPageBreak/>
        <w:t>15.可视化运动交互平台色彩：1.07B</w:t>
      </w:r>
    </w:p>
    <w:p w14:paraId="4F213D68" w14:textId="77777777" w:rsidR="00F02961" w:rsidRPr="00F02961" w:rsidRDefault="00F02961" w:rsidP="00F02961">
      <w:pPr>
        <w:rPr>
          <w:rFonts w:asciiTheme="majorHAnsi" w:eastAsiaTheme="majorHAnsi" w:hAnsiTheme="majorHAnsi"/>
          <w:sz w:val="24"/>
          <w:szCs w:val="24"/>
        </w:rPr>
      </w:pPr>
      <w:r w:rsidRPr="00F02961">
        <w:rPr>
          <w:rFonts w:asciiTheme="majorHAnsi" w:eastAsiaTheme="majorHAnsi" w:hAnsiTheme="majorHAnsi" w:hint="eastAsia"/>
          <w:sz w:val="24"/>
          <w:szCs w:val="24"/>
        </w:rPr>
        <w:t>16.可视化运动交互平台总尺寸：不大于2008mm*1040mm</w:t>
      </w:r>
    </w:p>
    <w:p w14:paraId="493DA655" w14:textId="77777777" w:rsidR="00F02961" w:rsidRPr="00F02961" w:rsidRDefault="00F02961" w:rsidP="00F02961">
      <w:pPr>
        <w:rPr>
          <w:rFonts w:asciiTheme="majorHAnsi" w:eastAsiaTheme="majorHAnsi" w:hAnsiTheme="majorHAnsi"/>
          <w:sz w:val="24"/>
          <w:szCs w:val="24"/>
        </w:rPr>
      </w:pPr>
      <w:r w:rsidRPr="00F02961">
        <w:rPr>
          <w:rFonts w:asciiTheme="majorHAnsi" w:eastAsiaTheme="majorHAnsi" w:hAnsiTheme="majorHAnsi" w:hint="eastAsia"/>
          <w:sz w:val="24"/>
          <w:szCs w:val="24"/>
        </w:rPr>
        <w:t>17.无线通讯方式：不低于2.4GHz/5.8GHz Wifi</w:t>
      </w:r>
    </w:p>
    <w:p w14:paraId="5D22E5C4" w14:textId="16C5BECE" w:rsidR="00F02961" w:rsidRPr="00F02961" w:rsidRDefault="00F02961" w:rsidP="00F02961">
      <w:pPr>
        <w:rPr>
          <w:rFonts w:asciiTheme="majorHAnsi" w:eastAsiaTheme="majorHAnsi" w:hAnsiTheme="majorHAnsi" w:cs="宋体"/>
          <w:sz w:val="24"/>
          <w:szCs w:val="24"/>
        </w:rPr>
      </w:pPr>
      <w:r w:rsidRPr="00F02961">
        <w:rPr>
          <w:rFonts w:asciiTheme="majorHAnsi" w:eastAsiaTheme="majorHAnsi" w:hAnsiTheme="majorHAnsi" w:cs="宋体" w:hint="eastAsia"/>
          <w:sz w:val="24"/>
          <w:szCs w:val="24"/>
        </w:rPr>
        <w:t>18.综合体能测试8项或以上，应包含:灵敏性、速度、爆发力、反应时、协调性、平衡感等运动能力的分析；</w:t>
      </w:r>
    </w:p>
    <w:p w14:paraId="1ED576B5" w14:textId="3B3599D0" w:rsidR="00F02961" w:rsidRPr="00F02961" w:rsidRDefault="00F02961" w:rsidP="00F02961">
      <w:pPr>
        <w:spacing w:line="360" w:lineRule="auto"/>
        <w:rPr>
          <w:rFonts w:asciiTheme="majorHAnsi" w:eastAsiaTheme="majorHAnsi" w:hAnsiTheme="majorHAnsi" w:cs="宋体"/>
          <w:sz w:val="24"/>
          <w:szCs w:val="24"/>
        </w:rPr>
      </w:pPr>
      <w:r w:rsidRPr="00F02961">
        <w:rPr>
          <w:rFonts w:asciiTheme="majorHAnsi" w:eastAsiaTheme="majorHAnsi" w:hAnsiTheme="majorHAnsi" w:cs="宋体" w:hint="eastAsia"/>
          <w:sz w:val="24"/>
          <w:szCs w:val="24"/>
        </w:rPr>
        <w:t>19.导出数据应包括运动数据统计、运动成绩评级、肌肉力量分析、运动能力评估、运动损伤风险评估、能量消耗分析、运动建议指导、人体成分分析等；</w:t>
      </w:r>
    </w:p>
    <w:p w14:paraId="7E37C3CF" w14:textId="125A8427" w:rsidR="00F02961" w:rsidRPr="00F02961" w:rsidRDefault="00F02961" w:rsidP="00F02961">
      <w:pPr>
        <w:spacing w:line="360" w:lineRule="auto"/>
        <w:rPr>
          <w:rFonts w:asciiTheme="majorHAnsi" w:eastAsiaTheme="majorHAnsi" w:hAnsiTheme="majorHAnsi" w:cs="宋体"/>
          <w:sz w:val="24"/>
          <w:szCs w:val="24"/>
        </w:rPr>
      </w:pPr>
      <w:r w:rsidRPr="00F02961">
        <w:rPr>
          <w:rFonts w:asciiTheme="majorHAnsi" w:eastAsiaTheme="majorHAnsi" w:hAnsiTheme="majorHAnsi" w:cs="宋体" w:hint="eastAsia"/>
          <w:sz w:val="24"/>
          <w:szCs w:val="24"/>
        </w:rPr>
        <w:t>20.输出报告的功能模式；显示屏输出，打印输出，微信扫码输出；</w:t>
      </w:r>
    </w:p>
    <w:p w14:paraId="3C5FD608" w14:textId="358C7980" w:rsidR="00F02961" w:rsidRPr="00F02961" w:rsidRDefault="00F02961" w:rsidP="00F02961">
      <w:pPr>
        <w:spacing w:line="360" w:lineRule="auto"/>
        <w:rPr>
          <w:rFonts w:asciiTheme="majorHAnsi" w:eastAsiaTheme="majorHAnsi" w:hAnsiTheme="majorHAnsi" w:cs="宋体"/>
          <w:sz w:val="24"/>
          <w:szCs w:val="24"/>
        </w:rPr>
      </w:pPr>
      <w:r w:rsidRPr="00F02961">
        <w:rPr>
          <w:rFonts w:asciiTheme="majorHAnsi" w:eastAsiaTheme="majorHAnsi" w:hAnsiTheme="majorHAnsi" w:cs="宋体" w:hint="eastAsia"/>
          <w:sz w:val="24"/>
          <w:szCs w:val="24"/>
        </w:rPr>
        <w:t>21.外部硬件接入支持：</w:t>
      </w:r>
      <w:r w:rsidRPr="00F02961">
        <w:rPr>
          <w:rFonts w:asciiTheme="majorHAnsi" w:eastAsiaTheme="majorHAnsi" w:hAnsiTheme="majorHAnsi" w:hint="eastAsia"/>
          <w:sz w:val="24"/>
          <w:szCs w:val="24"/>
        </w:rPr>
        <w:t>应支持2种及以上不同品牌型号人体成分分析仪数据接入。</w:t>
      </w:r>
    </w:p>
    <w:p w14:paraId="43A2D83C" w14:textId="77777777" w:rsidR="00F02961" w:rsidRPr="00F02961" w:rsidRDefault="00F02961" w:rsidP="00F02961">
      <w:pPr>
        <w:rPr>
          <w:rFonts w:asciiTheme="majorHAnsi" w:eastAsiaTheme="majorHAnsi" w:hAnsiTheme="majorHAnsi"/>
          <w:sz w:val="24"/>
          <w:szCs w:val="24"/>
        </w:rPr>
      </w:pPr>
      <w:r w:rsidRPr="00F02961">
        <w:rPr>
          <w:rFonts w:asciiTheme="majorHAnsi" w:eastAsiaTheme="majorHAnsi" w:hAnsiTheme="majorHAnsi" w:hint="eastAsia"/>
          <w:sz w:val="24"/>
          <w:szCs w:val="24"/>
        </w:rPr>
        <w:t>22.</w:t>
      </w:r>
      <w:r w:rsidRPr="00F02961">
        <w:rPr>
          <w:rFonts w:asciiTheme="majorHAnsi" w:eastAsiaTheme="majorHAnsi" w:hAnsiTheme="majorHAnsi"/>
          <w:sz w:val="24"/>
          <w:szCs w:val="24"/>
        </w:rPr>
        <w:t>尺寸</w:t>
      </w:r>
      <w:r w:rsidRPr="00F02961">
        <w:rPr>
          <w:rFonts w:asciiTheme="majorHAnsi" w:eastAsiaTheme="majorHAnsi" w:hAnsiTheme="majorHAnsi" w:hint="eastAsia"/>
          <w:sz w:val="24"/>
          <w:szCs w:val="24"/>
        </w:rPr>
        <w:t>：不大于735mm*500mm*60mm</w:t>
      </w:r>
    </w:p>
    <w:p w14:paraId="594E3BC7" w14:textId="77777777" w:rsidR="00F02961" w:rsidRPr="00F02961" w:rsidRDefault="00F02961" w:rsidP="00F02961">
      <w:pPr>
        <w:numPr>
          <w:ilvl w:val="0"/>
          <w:numId w:val="1"/>
        </w:numPr>
        <w:rPr>
          <w:rFonts w:asciiTheme="majorHAnsi" w:eastAsiaTheme="majorHAnsi" w:hAnsiTheme="majorHAnsi"/>
          <w:sz w:val="24"/>
          <w:szCs w:val="24"/>
        </w:rPr>
      </w:pPr>
      <w:r w:rsidRPr="00F02961">
        <w:rPr>
          <w:rFonts w:asciiTheme="majorHAnsi" w:eastAsiaTheme="majorHAnsi" w:hAnsiTheme="majorHAnsi" w:hint="eastAsia"/>
          <w:sz w:val="24"/>
          <w:szCs w:val="24"/>
        </w:rPr>
        <w:t>净重：不大于13kg</w:t>
      </w:r>
    </w:p>
    <w:p w14:paraId="29583429" w14:textId="77777777" w:rsidR="00F02961" w:rsidRPr="00F02961" w:rsidRDefault="00F02961" w:rsidP="00F02961">
      <w:pPr>
        <w:numPr>
          <w:ilvl w:val="0"/>
          <w:numId w:val="1"/>
        </w:numPr>
        <w:rPr>
          <w:rFonts w:asciiTheme="majorHAnsi" w:eastAsiaTheme="majorHAnsi" w:hAnsiTheme="majorHAnsi"/>
          <w:sz w:val="24"/>
          <w:szCs w:val="24"/>
        </w:rPr>
      </w:pPr>
      <w:r w:rsidRPr="00F02961">
        <w:rPr>
          <w:rFonts w:asciiTheme="majorHAnsi" w:eastAsiaTheme="majorHAnsi" w:hAnsiTheme="majorHAnsi" w:hint="eastAsia"/>
          <w:sz w:val="24"/>
          <w:szCs w:val="24"/>
        </w:rPr>
        <w:t>称重范围：不小于150kg</w:t>
      </w:r>
    </w:p>
    <w:p w14:paraId="37D5CDD4" w14:textId="77777777" w:rsidR="00F02961" w:rsidRPr="00F02961" w:rsidRDefault="00F02961" w:rsidP="00F02961">
      <w:pPr>
        <w:numPr>
          <w:ilvl w:val="0"/>
          <w:numId w:val="1"/>
        </w:numPr>
        <w:rPr>
          <w:rFonts w:asciiTheme="majorHAnsi" w:eastAsiaTheme="majorHAnsi" w:hAnsiTheme="majorHAnsi"/>
          <w:sz w:val="24"/>
          <w:szCs w:val="24"/>
        </w:rPr>
      </w:pPr>
      <w:r w:rsidRPr="00F02961">
        <w:rPr>
          <w:rFonts w:asciiTheme="majorHAnsi" w:eastAsiaTheme="majorHAnsi" w:hAnsiTheme="majorHAnsi" w:hint="eastAsia"/>
          <w:sz w:val="24"/>
          <w:szCs w:val="24"/>
        </w:rPr>
        <w:t>输入方式：USB type-c</w:t>
      </w:r>
    </w:p>
    <w:p w14:paraId="20461C0E" w14:textId="77777777" w:rsidR="00F02961" w:rsidRPr="00F02961" w:rsidRDefault="00F02961" w:rsidP="00F02961">
      <w:pPr>
        <w:numPr>
          <w:ilvl w:val="0"/>
          <w:numId w:val="1"/>
        </w:numPr>
        <w:rPr>
          <w:rFonts w:asciiTheme="majorHAnsi" w:eastAsiaTheme="majorHAnsi" w:hAnsiTheme="majorHAnsi"/>
          <w:sz w:val="24"/>
          <w:szCs w:val="24"/>
        </w:rPr>
      </w:pPr>
      <w:r w:rsidRPr="00F02961">
        <w:rPr>
          <w:rFonts w:asciiTheme="majorHAnsi" w:eastAsiaTheme="majorHAnsi" w:hAnsiTheme="majorHAnsi" w:hint="eastAsia"/>
          <w:sz w:val="24"/>
          <w:szCs w:val="24"/>
        </w:rPr>
        <w:t>输入电压：5V</w:t>
      </w:r>
    </w:p>
    <w:p w14:paraId="3CAEF6FD" w14:textId="77777777" w:rsidR="00F02961" w:rsidRPr="00F02961" w:rsidRDefault="00F02961" w:rsidP="00F02961">
      <w:pPr>
        <w:numPr>
          <w:ilvl w:val="0"/>
          <w:numId w:val="1"/>
        </w:numPr>
        <w:rPr>
          <w:rFonts w:asciiTheme="majorHAnsi" w:eastAsiaTheme="majorHAnsi" w:hAnsiTheme="majorHAnsi"/>
          <w:sz w:val="24"/>
          <w:szCs w:val="24"/>
        </w:rPr>
      </w:pPr>
      <w:r w:rsidRPr="00F02961">
        <w:rPr>
          <w:rFonts w:asciiTheme="majorHAnsi" w:eastAsiaTheme="majorHAnsi" w:hAnsiTheme="majorHAnsi" w:hint="eastAsia"/>
          <w:sz w:val="24"/>
          <w:szCs w:val="24"/>
        </w:rPr>
        <w:t>输入电流：2A</w:t>
      </w:r>
    </w:p>
    <w:p w14:paraId="1F4620B4" w14:textId="77777777" w:rsidR="00F02961" w:rsidRPr="00F02961" w:rsidRDefault="00F02961" w:rsidP="00F02961">
      <w:pPr>
        <w:numPr>
          <w:ilvl w:val="0"/>
          <w:numId w:val="1"/>
        </w:numPr>
        <w:rPr>
          <w:rFonts w:asciiTheme="majorHAnsi" w:eastAsiaTheme="majorHAnsi" w:hAnsiTheme="majorHAnsi"/>
          <w:sz w:val="24"/>
          <w:szCs w:val="24"/>
        </w:rPr>
      </w:pPr>
      <w:r w:rsidRPr="00F02961">
        <w:rPr>
          <w:rFonts w:asciiTheme="majorHAnsi" w:eastAsiaTheme="majorHAnsi" w:hAnsiTheme="majorHAnsi" w:hint="eastAsia"/>
          <w:sz w:val="24"/>
          <w:szCs w:val="24"/>
        </w:rPr>
        <w:t>电极数量：双手8电极</w:t>
      </w:r>
    </w:p>
    <w:p w14:paraId="4B08D27B" w14:textId="77777777" w:rsidR="00F02961" w:rsidRPr="00D1739B" w:rsidRDefault="00F02961">
      <w:pPr>
        <w:rPr>
          <w:rFonts w:hint="eastAsia"/>
        </w:rPr>
      </w:pPr>
    </w:p>
    <w:sectPr w:rsidR="00F02961" w:rsidRPr="00D17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24997" w14:textId="77777777" w:rsidR="008F6E54" w:rsidRDefault="008F6E54" w:rsidP="00D1739B">
      <w:r>
        <w:separator/>
      </w:r>
    </w:p>
  </w:endnote>
  <w:endnote w:type="continuationSeparator" w:id="0">
    <w:p w14:paraId="668BC2F5" w14:textId="77777777" w:rsidR="008F6E54" w:rsidRDefault="008F6E54" w:rsidP="00D1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52D3F" w14:textId="77777777" w:rsidR="008F6E54" w:rsidRDefault="008F6E54" w:rsidP="00D1739B">
      <w:r>
        <w:separator/>
      </w:r>
    </w:p>
  </w:footnote>
  <w:footnote w:type="continuationSeparator" w:id="0">
    <w:p w14:paraId="37F7E100" w14:textId="77777777" w:rsidR="008F6E54" w:rsidRDefault="008F6E54" w:rsidP="00D17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8ACECDB"/>
    <w:multiLevelType w:val="singleLevel"/>
    <w:tmpl w:val="C8ACECD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FB3"/>
    <w:rsid w:val="00140BDC"/>
    <w:rsid w:val="007D4FB3"/>
    <w:rsid w:val="008F6E54"/>
    <w:rsid w:val="00D1739B"/>
    <w:rsid w:val="00F0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80D66"/>
  <w15:chartTrackingRefBased/>
  <w15:docId w15:val="{C44A2765-3EE3-4CFC-A086-93711F00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3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73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7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739B"/>
    <w:rPr>
      <w:sz w:val="18"/>
      <w:szCs w:val="18"/>
    </w:rPr>
  </w:style>
  <w:style w:type="paragraph" w:styleId="a7">
    <w:name w:val="Body Text"/>
    <w:basedOn w:val="a"/>
    <w:link w:val="a8"/>
    <w:qFormat/>
    <w:rsid w:val="00F02961"/>
    <w:pPr>
      <w:autoSpaceDE w:val="0"/>
      <w:autoSpaceDN w:val="0"/>
      <w:spacing w:before="203"/>
      <w:ind w:left="216"/>
      <w:jc w:val="left"/>
    </w:pPr>
    <w:rPr>
      <w:rFonts w:ascii="宋体" w:eastAsia="宋体" w:hAnsi="宋体" w:cs="宋体"/>
      <w:sz w:val="28"/>
      <w:szCs w:val="28"/>
    </w:rPr>
  </w:style>
  <w:style w:type="character" w:customStyle="1" w:styleId="a8">
    <w:name w:val="正文文本 字符"/>
    <w:basedOn w:val="a0"/>
    <w:link w:val="a7"/>
    <w:rsid w:val="00F02961"/>
    <w:rPr>
      <w:rFonts w:ascii="宋体" w:eastAsia="宋体" w:hAnsi="宋体" w:cs="宋体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yonghu</dc:creator>
  <cp:keywords/>
  <dc:description/>
  <cp:lastModifiedBy>yonghu</cp:lastModifiedBy>
  <cp:revision>3</cp:revision>
  <dcterms:created xsi:type="dcterms:W3CDTF">2021-12-02T14:29:00Z</dcterms:created>
  <dcterms:modified xsi:type="dcterms:W3CDTF">2021-12-02T14:38:00Z</dcterms:modified>
</cp:coreProperties>
</file>